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94" w:rsidRDefault="00CB1C94" w:rsidP="00440208"/>
    <w:p w:rsidR="00CB1C94" w:rsidRDefault="00CB1C94" w:rsidP="00440208">
      <w:pPr>
        <w:jc w:val="right"/>
        <w:rPr>
          <w:b/>
          <w:bCs/>
        </w:rPr>
      </w:pPr>
      <w:r>
        <w:rPr>
          <w:b/>
          <w:bCs/>
        </w:rPr>
        <w:t>ORIGINALE</w:t>
      </w:r>
    </w:p>
    <w:p w:rsidR="00CB1C94" w:rsidRPr="00053D8E" w:rsidRDefault="00CB1C94" w:rsidP="00053D8E">
      <w:pPr>
        <w:rPr>
          <w:b/>
        </w:rPr>
      </w:pPr>
      <w:r w:rsidRPr="00053D8E">
        <w:rPr>
          <w:b/>
        </w:rPr>
        <w:t>Reg. Gen. 135  del 27-04-2016</w:t>
      </w:r>
    </w:p>
    <w:p w:rsidR="00CB1C94" w:rsidRDefault="00CB1C94" w:rsidP="00440208"/>
    <w:p w:rsidR="00CB1C94" w:rsidRDefault="00CB1C94" w:rsidP="00440208"/>
    <w:p w:rsidR="00CB1C94" w:rsidRDefault="00CB1C94" w:rsidP="00440208"/>
    <w:p w:rsidR="00CB1C94" w:rsidRDefault="00CB1C94" w:rsidP="00440208">
      <w:pPr>
        <w:jc w:val="center"/>
        <w:rPr>
          <w:b/>
          <w:bCs/>
          <w:sz w:val="28"/>
          <w:szCs w:val="28"/>
        </w:rPr>
      </w:pPr>
      <w:r>
        <w:rPr>
          <w:b/>
          <w:bCs/>
          <w:sz w:val="28"/>
          <w:szCs w:val="28"/>
        </w:rPr>
        <w:t xml:space="preserve">DETERMINAZIONE </w:t>
      </w:r>
    </w:p>
    <w:p w:rsidR="00CB1C94" w:rsidRDefault="00CB1C94" w:rsidP="00440208">
      <w:pPr>
        <w:jc w:val="center"/>
        <w:rPr>
          <w:b/>
          <w:bCs/>
          <w:sz w:val="28"/>
          <w:szCs w:val="28"/>
        </w:rPr>
      </w:pPr>
    </w:p>
    <w:p w:rsidR="00CB1C94" w:rsidRPr="00B5661C" w:rsidRDefault="00CB1C94" w:rsidP="00B5661C">
      <w:pPr>
        <w:jc w:val="center"/>
        <w:rPr>
          <w:b/>
          <w:bCs/>
          <w:sz w:val="28"/>
          <w:szCs w:val="28"/>
        </w:rPr>
      </w:pPr>
      <w:r>
        <w:rPr>
          <w:b/>
          <w:bCs/>
          <w:sz w:val="28"/>
          <w:szCs w:val="28"/>
        </w:rPr>
        <w:t xml:space="preserve">DEL RESPONSABILE DEL </w:t>
      </w:r>
      <w:r w:rsidRPr="00B5661C">
        <w:rPr>
          <w:b/>
          <w:bCs/>
          <w:sz w:val="30"/>
          <w:szCs w:val="30"/>
        </w:rPr>
        <w:t xml:space="preserve">Settore Servizi Finanziari </w:t>
      </w:r>
    </w:p>
    <w:p w:rsidR="00CB1C94" w:rsidRDefault="00CB1C94" w:rsidP="00440208"/>
    <w:p w:rsidR="00CB1C94" w:rsidRDefault="00CB1C94" w:rsidP="00D02DC9">
      <w:pPr>
        <w:jc w:val="center"/>
      </w:pPr>
      <w:r w:rsidRPr="00B5661C">
        <w:rPr>
          <w:b/>
          <w:bCs/>
          <w:sz w:val="28"/>
          <w:szCs w:val="28"/>
        </w:rPr>
        <w:t xml:space="preserve">N. 11 </w:t>
      </w:r>
      <w:r>
        <w:rPr>
          <w:b/>
          <w:bCs/>
          <w:sz w:val="28"/>
          <w:szCs w:val="28"/>
        </w:rPr>
        <w:t xml:space="preserve">   </w:t>
      </w:r>
      <w:r w:rsidRPr="00B5661C">
        <w:rPr>
          <w:b/>
          <w:bCs/>
          <w:sz w:val="28"/>
          <w:szCs w:val="28"/>
        </w:rPr>
        <w:t>DEL 27-04-2016</w:t>
      </w:r>
    </w:p>
    <w:p w:rsidR="00CB1C94" w:rsidRDefault="00CB1C94" w:rsidP="004402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CB1C94" w:rsidTr="004304F9">
        <w:tblPrEx>
          <w:tblCellMar>
            <w:top w:w="0" w:type="dxa"/>
            <w:bottom w:w="0" w:type="dxa"/>
          </w:tblCellMar>
        </w:tblPrEx>
        <w:tc>
          <w:tcPr>
            <w:tcW w:w="9211" w:type="dxa"/>
          </w:tcPr>
          <w:p w:rsidR="00CB1C94" w:rsidRDefault="00CB1C94" w:rsidP="004304F9">
            <w:pPr>
              <w:spacing w:before="120" w:after="120"/>
              <w:ind w:left="1105" w:right="113" w:hanging="992"/>
              <w:jc w:val="both"/>
            </w:pPr>
            <w:r>
              <w:rPr>
                <w:b/>
                <w:bCs/>
              </w:rPr>
              <w:t>Oggetto: Bando di concorso riservato per la stabilizzazione di n. 1 unità di personale precario di categoria "A1" profilo professionale "Operatore polifunzionale" - Definizione procedimento istruttorio ed approvazione graduatoria di merito.</w:t>
            </w:r>
          </w:p>
        </w:tc>
      </w:tr>
    </w:tbl>
    <w:p w:rsidR="00CB1C94" w:rsidRDefault="00CB1C94" w:rsidP="00440208">
      <w:pPr>
        <w:jc w:val="both"/>
      </w:pPr>
    </w:p>
    <w:p w:rsidR="00CB1C94" w:rsidRDefault="00CB1C94" w:rsidP="00440208">
      <w:pPr>
        <w:jc w:val="both"/>
      </w:pPr>
      <w:r>
        <w:t>L'anno  duemilasedici addì  ventisette del mese di aprile, nella Casa Comunale e nella sua stanza,</w:t>
      </w:r>
    </w:p>
    <w:p w:rsidR="00CB1C94" w:rsidRPr="000D4E52" w:rsidRDefault="00CB1C94" w:rsidP="00B5661C">
      <w:pPr>
        <w:pStyle w:val="BodyTextIndent"/>
        <w:ind w:left="0"/>
        <w:jc w:val="center"/>
        <w:rPr>
          <w:b/>
          <w:i/>
          <w:iCs/>
          <w:sz w:val="28"/>
          <w:szCs w:val="28"/>
        </w:rPr>
      </w:pPr>
      <w:r>
        <w:rPr>
          <w:b/>
          <w:bCs/>
          <w:sz w:val="28"/>
          <w:szCs w:val="28"/>
        </w:rPr>
        <w:t xml:space="preserve">IL RESPONSABILE DEL </w:t>
      </w:r>
      <w:r w:rsidRPr="00B5661C">
        <w:rPr>
          <w:b/>
          <w:bCs/>
          <w:sz w:val="30"/>
          <w:szCs w:val="30"/>
        </w:rPr>
        <w:t>Settore Servizi Finanziari</w:t>
      </w:r>
    </w:p>
    <w:p w:rsidR="00CB1C94" w:rsidRDefault="00CB1C94" w:rsidP="00440208">
      <w:pPr>
        <w:jc w:val="both"/>
      </w:pPr>
    </w:p>
    <w:p w:rsidR="00CB1C94" w:rsidRDefault="00CB1C94" w:rsidP="00557696">
      <w:pPr>
        <w:jc w:val="both"/>
        <w:rPr>
          <w:b/>
        </w:rPr>
      </w:pPr>
      <w:r w:rsidRPr="00A24B66">
        <w:rPr>
          <w:b/>
        </w:rPr>
        <w:t>PREMESSO</w:t>
      </w:r>
      <w:r>
        <w:rPr>
          <w:b/>
        </w:rPr>
        <w:t>:</w:t>
      </w:r>
    </w:p>
    <w:p w:rsidR="00CB1C94" w:rsidRDefault="00CB1C94" w:rsidP="00557696">
      <w:pPr>
        <w:jc w:val="both"/>
        <w:rPr>
          <w:b/>
        </w:rPr>
      </w:pPr>
    </w:p>
    <w:p w:rsidR="00CB1C94" w:rsidRDefault="00CB1C94" w:rsidP="00557696">
      <w:pPr>
        <w:jc w:val="both"/>
      </w:pPr>
      <w:r w:rsidRPr="009C2CC4">
        <w:rPr>
          <w:b/>
        </w:rPr>
        <w:t>CHE</w:t>
      </w:r>
      <w:r>
        <w:t xml:space="preserve"> con delibera di G. M. n. 140 del 22/12/2014 sono state stabilite appositi indirizzi gestionali al fine di dare esecuzione alla programmazione del fabbisogno del personale 2014/2016 approvato dalla Giunta Comunale con deliberazione n. 139 del 22/12/2014, con riguardo all’avviamento della procedura di stabilizzazione di n. 1 unità di personale precario Categoria “A1” Operatore polifunzionale;</w:t>
      </w:r>
    </w:p>
    <w:p w:rsidR="00CB1C94" w:rsidRDefault="00CB1C94" w:rsidP="00557696">
      <w:pPr>
        <w:jc w:val="both"/>
      </w:pPr>
    </w:p>
    <w:p w:rsidR="00CB1C94" w:rsidRDefault="00CB1C94" w:rsidP="00557696">
      <w:pPr>
        <w:jc w:val="both"/>
      </w:pPr>
      <w:r>
        <w:rPr>
          <w:b/>
        </w:rPr>
        <w:t>CHE</w:t>
      </w:r>
      <w:r>
        <w:t xml:space="preserve"> con determina del Resp.le Settore Servizi Finanziari n. 51 del 23/12/2014 è stato approvato l’avviso pubblico di selezione e lo schema di domanda per la partecipazione alla selezione pubblica per soli titoli di n. 1 unità Operatore polifunzionale di Categoria “</w:t>
      </w:r>
      <w:r w:rsidRPr="00F4263B">
        <w:t>A1</w:t>
      </w:r>
      <w:r>
        <w:t>” a tempo indeterminato e parziale a 18 ore settimanali, di cui all’art. 4 del D.L. 101/2013 convertito dalla legge  n. 125/2013 come recepito dall’art. 30 della L.R. n. 5/2014;</w:t>
      </w:r>
    </w:p>
    <w:p w:rsidR="00CB1C94" w:rsidRDefault="00CB1C94" w:rsidP="00557696">
      <w:pPr>
        <w:jc w:val="both"/>
      </w:pPr>
    </w:p>
    <w:p w:rsidR="00CB1C94" w:rsidRDefault="00CB1C94" w:rsidP="00557696">
      <w:pPr>
        <w:jc w:val="both"/>
      </w:pPr>
      <w:r w:rsidRPr="00334B5A">
        <w:rPr>
          <w:b/>
        </w:rPr>
        <w:t>PRESO ATTO</w:t>
      </w:r>
      <w:r>
        <w:t xml:space="preserve"> che l’avviso di selezione è stato pubblicato sulla G.U.R.S. – Serie Concorsi, n. 2 del 30/01/2015, nonché all’albo pretorio del Comune dal  09/01/2015 al 24/01/2015.</w:t>
      </w:r>
    </w:p>
    <w:p w:rsidR="00CB1C94" w:rsidRDefault="00CB1C94" w:rsidP="00557696">
      <w:pPr>
        <w:jc w:val="both"/>
      </w:pPr>
    </w:p>
    <w:p w:rsidR="00CB1C94" w:rsidRDefault="00CB1C94" w:rsidP="00557696">
      <w:pPr>
        <w:jc w:val="both"/>
      </w:pPr>
      <w:r w:rsidRPr="00A24B66">
        <w:rPr>
          <w:b/>
        </w:rPr>
        <w:t>CONSIDERATO</w:t>
      </w:r>
      <w:r>
        <w:t xml:space="preserve"> che il termine stabilito nell’avviso di selezione pubblica, di presentazione delle domande di partecipazione è scaduto il 01/03/2015, senza osservazioni ed opposizioni;</w:t>
      </w:r>
    </w:p>
    <w:p w:rsidR="00CB1C94" w:rsidRDefault="00CB1C94" w:rsidP="00557696">
      <w:pPr>
        <w:jc w:val="both"/>
      </w:pPr>
    </w:p>
    <w:p w:rsidR="00CB1C94" w:rsidRDefault="00CB1C94" w:rsidP="00557696">
      <w:pPr>
        <w:jc w:val="both"/>
      </w:pPr>
      <w:r w:rsidRPr="009C2CC4">
        <w:rPr>
          <w:b/>
        </w:rPr>
        <w:t>CHE</w:t>
      </w:r>
      <w:r>
        <w:t>, entro i limiti stabiliti, sono pervenuti n. 9 istanze di partecipazione;</w:t>
      </w:r>
    </w:p>
    <w:p w:rsidR="00CB1C94" w:rsidRDefault="00CB1C94" w:rsidP="00557696">
      <w:pPr>
        <w:jc w:val="both"/>
      </w:pPr>
    </w:p>
    <w:p w:rsidR="00CB1C94" w:rsidRDefault="00CB1C94" w:rsidP="00557696">
      <w:pPr>
        <w:jc w:val="both"/>
      </w:pPr>
      <w:r w:rsidRPr="009C2CC4">
        <w:rPr>
          <w:b/>
        </w:rPr>
        <w:t>CHE</w:t>
      </w:r>
      <w:r>
        <w:t xml:space="preserve"> l’esame dei titoli per la formazione della graduatoria di merito è stato effettuato secondo i criteri previsti nell’Avviso di selezione e cioè ai sensi dell’art. 49 L.R. n. 15 del 05/11/2004 e del D.P.R.S.  5/4/2005;</w:t>
      </w:r>
    </w:p>
    <w:p w:rsidR="00CB1C94" w:rsidRDefault="00CB1C94" w:rsidP="00557696">
      <w:pPr>
        <w:jc w:val="both"/>
      </w:pPr>
    </w:p>
    <w:p w:rsidR="00CB1C94" w:rsidRDefault="00CB1C94" w:rsidP="00557696">
      <w:pPr>
        <w:jc w:val="both"/>
      </w:pPr>
      <w:r w:rsidRPr="009C2CC4">
        <w:rPr>
          <w:b/>
        </w:rPr>
        <w:t>CHE</w:t>
      </w:r>
      <w:r>
        <w:t xml:space="preserve"> n. 1 istanza  prot. n.1797 del 02/03/2015 è stata esclusa dalla selezione , poiché la stessa non è conforme all’avviso di selezione.</w:t>
      </w:r>
    </w:p>
    <w:p w:rsidR="00CB1C94" w:rsidRDefault="00CB1C94" w:rsidP="00557696">
      <w:pPr>
        <w:jc w:val="both"/>
      </w:pPr>
    </w:p>
    <w:p w:rsidR="00CB1C94" w:rsidRDefault="00CB1C94" w:rsidP="00557696">
      <w:pPr>
        <w:jc w:val="both"/>
      </w:pPr>
      <w:r w:rsidRPr="009C2CC4">
        <w:rPr>
          <w:b/>
        </w:rPr>
        <w:t>RITENUTO</w:t>
      </w:r>
      <w:r>
        <w:t xml:space="preserve"> di dovere procedere all’approvazione della graduatoria di  merito e dell’elenco degli esclusi;</w:t>
      </w:r>
    </w:p>
    <w:p w:rsidR="00CB1C94" w:rsidRDefault="00CB1C94" w:rsidP="00557696">
      <w:pPr>
        <w:jc w:val="both"/>
      </w:pPr>
    </w:p>
    <w:p w:rsidR="00CB1C94" w:rsidRPr="00621724" w:rsidRDefault="00CB1C94" w:rsidP="00557696">
      <w:pPr>
        <w:jc w:val="both"/>
      </w:pPr>
      <w:r w:rsidRPr="00621724">
        <w:rPr>
          <w:b/>
        </w:rPr>
        <w:t>VISTA</w:t>
      </w:r>
      <w:r w:rsidRPr="00621724">
        <w:t xml:space="preserve"> la determinazione sindacale n. 22 del 26/05/2015 esecutiva ai sensi di legge, con la quale vengono attribuite le funzioni gestionali relative al settore “Servizi Finanziari”;</w:t>
      </w:r>
    </w:p>
    <w:p w:rsidR="00CB1C94" w:rsidRDefault="00CB1C94" w:rsidP="00557696">
      <w:pPr>
        <w:jc w:val="both"/>
      </w:pPr>
    </w:p>
    <w:p w:rsidR="00CB1C94" w:rsidRDefault="00CB1C94" w:rsidP="00557696">
      <w:pPr>
        <w:jc w:val="both"/>
      </w:pPr>
      <w:r w:rsidRPr="009C2CC4">
        <w:rPr>
          <w:b/>
        </w:rPr>
        <w:t>VISTA</w:t>
      </w:r>
      <w:r>
        <w:t xml:space="preserve"> la L:R. n. 15/2004 ;</w:t>
      </w:r>
    </w:p>
    <w:p w:rsidR="00CB1C94" w:rsidRDefault="00CB1C94" w:rsidP="00557696">
      <w:pPr>
        <w:jc w:val="both"/>
      </w:pPr>
      <w:r w:rsidRPr="009C2CC4">
        <w:rPr>
          <w:b/>
        </w:rPr>
        <w:t>VISTO</w:t>
      </w:r>
      <w:r>
        <w:t xml:space="preserve"> il D.P.R.S.  del 05/04/2005;</w:t>
      </w:r>
    </w:p>
    <w:p w:rsidR="00CB1C94" w:rsidRDefault="00CB1C94" w:rsidP="00557696">
      <w:pPr>
        <w:jc w:val="both"/>
      </w:pPr>
      <w:r w:rsidRPr="009C2CC4">
        <w:rPr>
          <w:b/>
        </w:rPr>
        <w:t>VISTA</w:t>
      </w:r>
      <w:r>
        <w:t xml:space="preserve"> la legge 125/2013;</w:t>
      </w:r>
    </w:p>
    <w:p w:rsidR="00CB1C94" w:rsidRDefault="00CB1C94" w:rsidP="00557696">
      <w:pPr>
        <w:jc w:val="both"/>
      </w:pPr>
      <w:r w:rsidRPr="009C2CC4">
        <w:rPr>
          <w:b/>
        </w:rPr>
        <w:t>VISTO</w:t>
      </w:r>
      <w:r>
        <w:t xml:space="preserve"> l’ordinamento regionale degli EE.LL.</w:t>
      </w:r>
    </w:p>
    <w:p w:rsidR="00CB1C94" w:rsidRDefault="00CB1C94" w:rsidP="00557696">
      <w:pPr>
        <w:jc w:val="both"/>
      </w:pPr>
    </w:p>
    <w:p w:rsidR="00CB1C94" w:rsidRPr="00D02DC9" w:rsidRDefault="00CB1C94" w:rsidP="00557696">
      <w:pPr>
        <w:jc w:val="center"/>
        <w:rPr>
          <w:b/>
        </w:rPr>
      </w:pPr>
      <w:r w:rsidRPr="00D02DC9">
        <w:rPr>
          <w:b/>
        </w:rPr>
        <w:t>DETERMINA</w:t>
      </w:r>
    </w:p>
    <w:p w:rsidR="00CB1C94" w:rsidRPr="00D02DC9" w:rsidRDefault="00CB1C94" w:rsidP="00557696">
      <w:pPr>
        <w:jc w:val="both"/>
        <w:rPr>
          <w:b/>
        </w:rPr>
      </w:pPr>
    </w:p>
    <w:p w:rsidR="00CB1C94" w:rsidRPr="00D02DC9" w:rsidRDefault="00CB1C94" w:rsidP="00557696">
      <w:pPr>
        <w:jc w:val="both"/>
        <w:rPr>
          <w:b/>
        </w:rPr>
      </w:pPr>
      <w:r w:rsidRPr="00D02DC9">
        <w:rPr>
          <w:b/>
        </w:rPr>
        <w:t>Per i motivi di cui in premessa da intendersi qui interamente ripetuti e trascritti:</w:t>
      </w:r>
    </w:p>
    <w:p w:rsidR="00CB1C94" w:rsidRDefault="00CB1C94" w:rsidP="00557696">
      <w:pPr>
        <w:jc w:val="both"/>
      </w:pPr>
    </w:p>
    <w:p w:rsidR="00CB1C94" w:rsidRDefault="00CB1C94" w:rsidP="00557696">
      <w:pPr>
        <w:numPr>
          <w:ilvl w:val="0"/>
          <w:numId w:val="2"/>
        </w:numPr>
        <w:jc w:val="both"/>
      </w:pPr>
      <w:r w:rsidRPr="009C2CC4">
        <w:rPr>
          <w:b/>
        </w:rPr>
        <w:t>APPROVARE</w:t>
      </w:r>
      <w:r>
        <w:t xml:space="preserve"> la graduatoria di merito per la stabilizzazione di n. 1 unità di personale precario di cat. “A1” “Operatore Polifunzionale” a tempo indeterminato e parziale a 18 ore settimanali come da allegato “A” e contestualmente l’elenco dei candidati esclusi come da allegato “B” al presente provvedimento, per farne parte integrante e sostanziale;</w:t>
      </w:r>
    </w:p>
    <w:p w:rsidR="00CB1C94" w:rsidRDefault="00CB1C94" w:rsidP="00557696">
      <w:pPr>
        <w:numPr>
          <w:ilvl w:val="0"/>
          <w:numId w:val="2"/>
        </w:numPr>
        <w:jc w:val="both"/>
      </w:pPr>
      <w:r w:rsidRPr="009C2CC4">
        <w:rPr>
          <w:b/>
        </w:rPr>
        <w:t>PUBBLICARE</w:t>
      </w:r>
      <w:r>
        <w:t xml:space="preserve"> la graduatoria provvisoria e degli elenchi dei candidati esclusi all’albo pretorio on-line e nel sito istituzionale del Comune di Montevago alla Sezione “Amministrazione Trasparente” sottosezione Concorsi per 15 (quindici) giorni consecutivi, con possibilità entro tale termine di pubblicazione da parte degli interessati di chiedere chiarimenti, visionare gli atti depositati presso l’Ufficio del personale e presentare osservazioni o richieste di rettifica di eventuali errori materiali;</w:t>
      </w:r>
    </w:p>
    <w:p w:rsidR="00CB1C94" w:rsidRDefault="00CB1C94" w:rsidP="00557696">
      <w:pPr>
        <w:numPr>
          <w:ilvl w:val="0"/>
          <w:numId w:val="2"/>
        </w:numPr>
        <w:jc w:val="both"/>
      </w:pPr>
      <w:r>
        <w:rPr>
          <w:b/>
        </w:rPr>
        <w:t xml:space="preserve">DARE ATTO </w:t>
      </w:r>
      <w:r>
        <w:t>che con la pubblicazione del presente provvedimento all’albo pretorio on line e nel sito del Comune di Montevago alla Sezione “Amministrativa trasparente” sottosezione Concorsi, costituisce a tutti gli effetti valore di notifica e comunicazione, ai sensi della Legge 241/90 e s.m.i;</w:t>
      </w:r>
    </w:p>
    <w:p w:rsidR="00CB1C94" w:rsidRDefault="00CB1C94" w:rsidP="00557696">
      <w:pPr>
        <w:numPr>
          <w:ilvl w:val="0"/>
          <w:numId w:val="2"/>
        </w:numPr>
        <w:jc w:val="both"/>
      </w:pPr>
      <w:r w:rsidRPr="009C2CC4">
        <w:rPr>
          <w:b/>
        </w:rPr>
        <w:t>DARE ATTO</w:t>
      </w:r>
      <w:r>
        <w:t xml:space="preserve"> che, trascorsi 15 giorni dalla pubblicazione della graduatoria  provvisoria senza che alcuna opposizione o richiesta di rettifica di errore materiale venga presentata, la graduatoria diverrà definitiva;</w:t>
      </w:r>
    </w:p>
    <w:p w:rsidR="00CB1C94" w:rsidRDefault="00CB1C94" w:rsidP="00557696">
      <w:pPr>
        <w:numPr>
          <w:ilvl w:val="0"/>
          <w:numId w:val="2"/>
        </w:numPr>
        <w:jc w:val="both"/>
      </w:pPr>
      <w:r w:rsidRPr="009C2CC4">
        <w:rPr>
          <w:b/>
        </w:rPr>
        <w:t>DARE ATTO</w:t>
      </w:r>
      <w:r>
        <w:t xml:space="preserve"> che si provvederà, con successivo provvedimento, ad assumere a tempo indeterminato e parziale a 18 ore settimanale, n. 1 unità di personale precario di categoria A1, Operatore Polifunzionale, previa verifica delle dichiarazioni  e della documentazione prodotta.</w:t>
      </w:r>
    </w:p>
    <w:p w:rsidR="00CB1C94" w:rsidRDefault="00CB1C94" w:rsidP="00D02DC9">
      <w:pPr>
        <w:pStyle w:val="BodyTextIndent"/>
        <w:ind w:left="0"/>
        <w:rPr>
          <w:b/>
          <w:i/>
          <w:iCs/>
        </w:rPr>
      </w:pPr>
    </w:p>
    <w:p w:rsidR="00CB1C94" w:rsidRDefault="00CB1C94" w:rsidP="00D02DC9">
      <w:pPr>
        <w:pStyle w:val="BodyTextIndent"/>
        <w:ind w:left="0"/>
        <w:rPr>
          <w:b/>
          <w:i/>
          <w:iCs/>
        </w:rPr>
      </w:pPr>
      <w:r>
        <w:rPr>
          <w:b/>
          <w:i/>
          <w:iCs/>
        </w:rPr>
        <w:t>L’Istruttore</w:t>
      </w:r>
    </w:p>
    <w:p w:rsidR="00CB1C94" w:rsidRDefault="00CB1C94" w:rsidP="00D02DC9">
      <w:pPr>
        <w:pStyle w:val="BodyTextIndent"/>
        <w:ind w:left="0"/>
        <w:rPr>
          <w:b/>
          <w:i/>
          <w:iCs/>
        </w:rPr>
      </w:pPr>
      <w:r>
        <w:rPr>
          <w:b/>
          <w:i/>
          <w:iCs/>
        </w:rPr>
        <w:t>Maria Giglio</w:t>
      </w:r>
    </w:p>
    <w:p w:rsidR="00CB1C94" w:rsidRDefault="00CB1C94" w:rsidP="00D02DC9">
      <w:pPr>
        <w:pStyle w:val="BodyTextIndent"/>
        <w:ind w:left="0"/>
        <w:jc w:val="right"/>
        <w:rPr>
          <w:b/>
          <w:i/>
          <w:iCs/>
        </w:rPr>
      </w:pPr>
      <w:r>
        <w:rPr>
          <w:b/>
          <w:i/>
          <w:iCs/>
        </w:rPr>
        <w:t>IL RESPONSABILE DI SETTORE</w:t>
      </w:r>
    </w:p>
    <w:p w:rsidR="00CB1C94" w:rsidRDefault="00CB1C94" w:rsidP="00D02DC9">
      <w:pPr>
        <w:pStyle w:val="BodyTextIndent"/>
        <w:ind w:left="0"/>
        <w:jc w:val="center"/>
      </w:pPr>
      <w:r>
        <w:rPr>
          <w:b/>
          <w:i/>
          <w:iCs/>
        </w:rPr>
        <w:t xml:space="preserve">                                                                                          Teresa Barrile</w:t>
      </w:r>
    </w:p>
    <w:sectPr w:rsidR="00CB1C94" w:rsidSect="00CB1C9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94" w:rsidRDefault="00CB1C94">
      <w:r>
        <w:separator/>
      </w:r>
    </w:p>
  </w:endnote>
  <w:endnote w:type="continuationSeparator" w:id="0">
    <w:p w:rsidR="00CB1C94" w:rsidRDefault="00CB1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pPr>
      <w:pStyle w:val="Footer"/>
      <w:jc w:val="center"/>
      <w:rPr>
        <w:rStyle w:val="PageNumber"/>
        <w:sz w:val="20"/>
        <w:szCs w:val="20"/>
      </w:rPr>
    </w:pPr>
    <w:r>
      <w:rPr>
        <w:rStyle w:val="PageNumber"/>
        <w:sz w:val="20"/>
        <w:szCs w:val="20"/>
      </w:rPr>
      <w:t>Determinazione Settore Servizi Finanziari n.11 del 27-04-2016 Comune di Montevago</w:t>
    </w:r>
  </w:p>
  <w:p w:rsidR="00CB1C94" w:rsidRDefault="00CB1C94">
    <w:pPr>
      <w:pStyle w:val="Footer"/>
      <w:jc w:val="center"/>
      <w:rPr>
        <w:rStyle w:val="PageNumber"/>
        <w:sz w:val="20"/>
        <w:szCs w:val="20"/>
      </w:rPr>
    </w:pPr>
  </w:p>
  <w:p w:rsidR="00CB1C94" w:rsidRDefault="00CB1C94">
    <w:pPr>
      <w:pStyle w:val="Footer"/>
      <w:jc w:val="center"/>
      <w:rPr>
        <w:sz w:val="20"/>
        <w:szCs w:val="20"/>
      </w:rPr>
    </w:pPr>
    <w:r>
      <w:rPr>
        <w:rStyle w:val="PageNumber"/>
        <w:sz w:val="20"/>
        <w:szCs w:val="20"/>
      </w:rPr>
      <w:t xml:space="preserve">Pag.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94" w:rsidRDefault="00CB1C94">
      <w:r>
        <w:separator/>
      </w:r>
    </w:p>
  </w:footnote>
  <w:footnote w:type="continuationSeparator" w:id="0">
    <w:p w:rsidR="00CB1C94" w:rsidRDefault="00CB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94" w:rsidRDefault="00CB1C94" w:rsidP="00423C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388.6pt;margin-top:-89.1pt;width:46.65pt;height:61.2pt;z-index:251660288;visibility:visible;mso-position-horizontal-relative:margin;mso-position-vertical-relative:margin" filled="t">
          <v:fill opacity="0"/>
          <v:imagedata r:id="rId1" o:title=""/>
          <w10:wrap type="square" anchorx="margin" anchory="margin"/>
        </v:shape>
      </w:pict>
    </w:r>
    <w:r>
      <w:rPr>
        <w:noProof/>
      </w:rPr>
      <w:pict>
        <v:shape id="Immagine 1" o:spid="_x0000_s2050" type="#_x0000_t75" style="position:absolute;margin-left:8.45pt;margin-top:-102pt;width:52.75pt;height:74.1pt;z-index:251661312;visibility:visible;mso-position-horizontal-relative:margin;mso-position-vertical-relative:margin" filled="t">
          <v:imagedata r:id="rId2" o:title=""/>
          <w10:wrap type="square" anchorx="margin" anchory="margin"/>
        </v:shape>
      </w:pict>
    </w:r>
    <w:r>
      <w:t xml:space="preserve">                             </w:t>
    </w:r>
  </w:p>
  <w:p w:rsidR="00CB1C94" w:rsidRPr="00423CFB" w:rsidRDefault="00CB1C94" w:rsidP="00423CFB">
    <w:pPr>
      <w:pStyle w:val="Header"/>
      <w:spacing w:line="276" w:lineRule="auto"/>
      <w:ind w:left="708"/>
      <w:rPr>
        <w:b/>
        <w:bCs/>
        <w:sz w:val="28"/>
        <w:szCs w:val="28"/>
      </w:rPr>
    </w:pPr>
    <w:r w:rsidRPr="006E52E2">
      <w:rPr>
        <w:bCs/>
        <w:sz w:val="28"/>
        <w:szCs w:val="28"/>
      </w:rPr>
      <w:t xml:space="preserve">                        </w:t>
    </w:r>
    <w:r w:rsidRPr="00423CFB">
      <w:rPr>
        <w:b/>
        <w:bCs/>
        <w:sz w:val="28"/>
        <w:szCs w:val="28"/>
      </w:rPr>
      <w:t>COMUNE  DI  MONTEVAGO</w:t>
    </w:r>
  </w:p>
  <w:p w:rsidR="00CB1C94" w:rsidRPr="00423CFB" w:rsidRDefault="00CB1C94" w:rsidP="00423CFB">
    <w:pPr>
      <w:pStyle w:val="Header"/>
      <w:spacing w:line="360" w:lineRule="auto"/>
      <w:rPr>
        <w:b/>
        <w:i/>
      </w:rPr>
    </w:pPr>
    <w:r w:rsidRPr="00423CFB">
      <w:rPr>
        <w:b/>
        <w:i/>
        <w:sz w:val="28"/>
        <w:szCs w:val="28"/>
      </w:rPr>
      <w:t xml:space="preserve">                                          </w:t>
    </w:r>
    <w:r w:rsidRPr="00423CFB">
      <w:rPr>
        <w:b/>
        <w:i/>
      </w:rPr>
      <w:t>Provincia di  AGRIGENTO</w:t>
    </w:r>
  </w:p>
  <w:p w:rsidR="00CB1C94" w:rsidRDefault="00CB1C94" w:rsidP="00423CFB">
    <w:pPr>
      <w:pStyle w:val="Header"/>
      <w:tabs>
        <w:tab w:val="left" w:pos="0"/>
      </w:tabs>
      <w:spacing w:line="360" w:lineRule="auto"/>
      <w:jc w:val="center"/>
      <w:rPr>
        <w:b/>
        <w:bCs/>
        <w:i/>
      </w:rPr>
    </w:pPr>
    <w:r>
      <w:rPr>
        <w:b/>
        <w:bCs/>
        <w:i/>
      </w:rPr>
      <w:t xml:space="preserve">   </w:t>
    </w:r>
  </w:p>
  <w:p w:rsidR="00CB1C94" w:rsidRPr="00841DD8" w:rsidRDefault="00CB1C94" w:rsidP="00841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F697C"/>
    <w:multiLevelType w:val="hybridMultilevel"/>
    <w:tmpl w:val="270C4AE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6C735379"/>
    <w:multiLevelType w:val="singleLevel"/>
    <w:tmpl w:val="34783672"/>
    <w:lvl w:ilvl="0">
      <w:start w:val="3"/>
      <w:numFmt w:val="bullet"/>
      <w:lvlText w:val="-"/>
      <w:lvlJc w:val="left"/>
      <w:pPr>
        <w:tabs>
          <w:tab w:val="num" w:pos="855"/>
        </w:tabs>
        <w:ind w:left="85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208"/>
    <w:rsid w:val="00021D33"/>
    <w:rsid w:val="00027A78"/>
    <w:rsid w:val="00053D8E"/>
    <w:rsid w:val="0008649A"/>
    <w:rsid w:val="000D4E52"/>
    <w:rsid w:val="000E0B18"/>
    <w:rsid w:val="00141300"/>
    <w:rsid w:val="001D2D37"/>
    <w:rsid w:val="00334B5A"/>
    <w:rsid w:val="003F64FE"/>
    <w:rsid w:val="00416364"/>
    <w:rsid w:val="00423CFB"/>
    <w:rsid w:val="004304F9"/>
    <w:rsid w:val="00432DCB"/>
    <w:rsid w:val="00440208"/>
    <w:rsid w:val="00443FDF"/>
    <w:rsid w:val="005214FA"/>
    <w:rsid w:val="00557696"/>
    <w:rsid w:val="005A3CF6"/>
    <w:rsid w:val="00621724"/>
    <w:rsid w:val="006800CC"/>
    <w:rsid w:val="006932D6"/>
    <w:rsid w:val="006E52E2"/>
    <w:rsid w:val="00713DD1"/>
    <w:rsid w:val="0071570D"/>
    <w:rsid w:val="00841DD8"/>
    <w:rsid w:val="0085605E"/>
    <w:rsid w:val="00887672"/>
    <w:rsid w:val="008D4BFA"/>
    <w:rsid w:val="008F041A"/>
    <w:rsid w:val="009C2CC4"/>
    <w:rsid w:val="00A07286"/>
    <w:rsid w:val="00A24B66"/>
    <w:rsid w:val="00A36E15"/>
    <w:rsid w:val="00AD3A27"/>
    <w:rsid w:val="00B14F12"/>
    <w:rsid w:val="00B43F21"/>
    <w:rsid w:val="00B5661C"/>
    <w:rsid w:val="00B87A72"/>
    <w:rsid w:val="00B91275"/>
    <w:rsid w:val="00BA3A4E"/>
    <w:rsid w:val="00BC104C"/>
    <w:rsid w:val="00C81675"/>
    <w:rsid w:val="00CB1C94"/>
    <w:rsid w:val="00D02DC9"/>
    <w:rsid w:val="00F151E4"/>
    <w:rsid w:val="00F4263B"/>
    <w:rsid w:val="00F7469A"/>
    <w:rsid w:val="00F763A1"/>
    <w:rsid w:val="00FC63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8"/>
    <w:rPr>
      <w:sz w:val="24"/>
      <w:szCs w:val="24"/>
    </w:rPr>
  </w:style>
  <w:style w:type="paragraph" w:styleId="Heading1">
    <w:name w:val="heading 1"/>
    <w:basedOn w:val="Normal"/>
    <w:next w:val="Normal"/>
    <w:link w:val="Heading1Char1"/>
    <w:uiPriority w:val="99"/>
    <w:qFormat/>
    <w:rsid w:val="001D2D37"/>
    <w:pPr>
      <w:keepNext/>
      <w:jc w:val="center"/>
      <w:outlineLvl w:val="0"/>
    </w:pPr>
    <w:rPr>
      <w:b/>
      <w:sz w:val="20"/>
      <w:szCs w:val="20"/>
    </w:rPr>
  </w:style>
  <w:style w:type="paragraph" w:styleId="Heading2">
    <w:name w:val="heading 2"/>
    <w:basedOn w:val="Normal"/>
    <w:next w:val="Normal"/>
    <w:link w:val="Heading2Char1"/>
    <w:uiPriority w:val="99"/>
    <w:qFormat/>
    <w:rsid w:val="001D2D37"/>
    <w:pPr>
      <w:keepNext/>
      <w:spacing w:line="480" w:lineRule="auto"/>
      <w:jc w:val="right"/>
      <w:outlineLvl w:val="1"/>
    </w:pPr>
    <w:rPr>
      <w:b/>
      <w:szCs w:val="20"/>
    </w:rPr>
  </w:style>
  <w:style w:type="paragraph" w:styleId="Heading3">
    <w:name w:val="heading 3"/>
    <w:basedOn w:val="Normal"/>
    <w:next w:val="Normal"/>
    <w:link w:val="Heading3Char1"/>
    <w:uiPriority w:val="99"/>
    <w:qFormat/>
    <w:rsid w:val="001D2D37"/>
    <w:pPr>
      <w:keepNext/>
      <w:jc w:val="center"/>
      <w:outlineLvl w:val="2"/>
    </w:pPr>
    <w:rPr>
      <w:b/>
      <w:i/>
      <w:sz w:val="28"/>
      <w:szCs w:val="20"/>
    </w:rPr>
  </w:style>
  <w:style w:type="paragraph" w:styleId="Heading5">
    <w:name w:val="heading 5"/>
    <w:basedOn w:val="Normal"/>
    <w:next w:val="Normal"/>
    <w:link w:val="Heading5Char1"/>
    <w:uiPriority w:val="99"/>
    <w:qFormat/>
    <w:rsid w:val="001D2D37"/>
    <w:pPr>
      <w:keepNext/>
      <w:outlineLvl w:val="4"/>
    </w:pPr>
    <w:rPr>
      <w:sz w:val="28"/>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18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18A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C18A5"/>
    <w:rPr>
      <w:rFonts w:asciiTheme="minorHAnsi" w:eastAsiaTheme="minorEastAsia" w:hAnsiTheme="minorHAnsi" w:cstheme="minorBidi"/>
      <w:b/>
      <w:bCs/>
      <w:i/>
      <w:iCs/>
      <w:sz w:val="26"/>
      <w:szCs w:val="26"/>
    </w:rPr>
  </w:style>
  <w:style w:type="character" w:customStyle="1" w:styleId="Heading1Char1">
    <w:name w:val="Heading 1 Char1"/>
    <w:basedOn w:val="DefaultParagraphFont"/>
    <w:link w:val="Heading1"/>
    <w:uiPriority w:val="99"/>
    <w:locked/>
    <w:rsid w:val="001D2D37"/>
    <w:rPr>
      <w:rFonts w:cs="Times New Roman"/>
      <w:b/>
      <w:sz w:val="20"/>
      <w:szCs w:val="20"/>
    </w:rPr>
  </w:style>
  <w:style w:type="character" w:customStyle="1" w:styleId="Heading2Char1">
    <w:name w:val="Heading 2 Char1"/>
    <w:basedOn w:val="DefaultParagraphFont"/>
    <w:link w:val="Heading2"/>
    <w:uiPriority w:val="99"/>
    <w:locked/>
    <w:rsid w:val="001D2D37"/>
    <w:rPr>
      <w:rFonts w:cs="Times New Roman"/>
      <w:b/>
      <w:sz w:val="20"/>
      <w:szCs w:val="20"/>
    </w:rPr>
  </w:style>
  <w:style w:type="character" w:customStyle="1" w:styleId="Heading3Char1">
    <w:name w:val="Heading 3 Char1"/>
    <w:basedOn w:val="DefaultParagraphFont"/>
    <w:link w:val="Heading3"/>
    <w:uiPriority w:val="99"/>
    <w:locked/>
    <w:rsid w:val="001D2D37"/>
    <w:rPr>
      <w:rFonts w:cs="Times New Roman"/>
      <w:b/>
      <w:i/>
      <w:sz w:val="20"/>
      <w:szCs w:val="20"/>
    </w:rPr>
  </w:style>
  <w:style w:type="character" w:customStyle="1" w:styleId="Heading5Char1">
    <w:name w:val="Heading 5 Char1"/>
    <w:basedOn w:val="DefaultParagraphFont"/>
    <w:link w:val="Heading5"/>
    <w:uiPriority w:val="99"/>
    <w:locked/>
    <w:rsid w:val="001D2D37"/>
    <w:rPr>
      <w:rFonts w:cs="Times New Roman"/>
      <w:sz w:val="20"/>
      <w:szCs w:val="20"/>
    </w:rPr>
  </w:style>
  <w:style w:type="paragraph" w:styleId="Header">
    <w:name w:val="header"/>
    <w:basedOn w:val="Normal"/>
    <w:link w:val="HeaderChar1"/>
    <w:uiPriority w:val="99"/>
    <w:rsid w:val="00440208"/>
    <w:pPr>
      <w:tabs>
        <w:tab w:val="center" w:pos="4819"/>
        <w:tab w:val="right" w:pos="9638"/>
      </w:tabs>
    </w:pPr>
  </w:style>
  <w:style w:type="character" w:customStyle="1" w:styleId="HeaderChar">
    <w:name w:val="Header Char"/>
    <w:basedOn w:val="DefaultParagraphFont"/>
    <w:link w:val="Header"/>
    <w:uiPriority w:val="99"/>
    <w:semiHidden/>
    <w:rsid w:val="00AC18A5"/>
    <w:rPr>
      <w:sz w:val="24"/>
      <w:szCs w:val="24"/>
    </w:rPr>
  </w:style>
  <w:style w:type="character" w:customStyle="1" w:styleId="HeaderChar1">
    <w:name w:val="Header Char1"/>
    <w:basedOn w:val="DefaultParagraphFont"/>
    <w:link w:val="Header"/>
    <w:uiPriority w:val="99"/>
    <w:locked/>
    <w:rsid w:val="00440208"/>
    <w:rPr>
      <w:rFonts w:cs="Times New Roman"/>
      <w:sz w:val="24"/>
      <w:szCs w:val="24"/>
      <w:lang w:val="it-IT" w:eastAsia="it-IT" w:bidi="ar-SA"/>
    </w:rPr>
  </w:style>
  <w:style w:type="paragraph" w:styleId="Footer">
    <w:name w:val="footer"/>
    <w:basedOn w:val="Normal"/>
    <w:link w:val="FooterChar1"/>
    <w:uiPriority w:val="99"/>
    <w:rsid w:val="00440208"/>
    <w:pPr>
      <w:tabs>
        <w:tab w:val="center" w:pos="4819"/>
        <w:tab w:val="right" w:pos="9638"/>
      </w:tabs>
    </w:pPr>
  </w:style>
  <w:style w:type="character" w:customStyle="1" w:styleId="FooterChar">
    <w:name w:val="Footer Char"/>
    <w:basedOn w:val="DefaultParagraphFont"/>
    <w:link w:val="Footer"/>
    <w:uiPriority w:val="99"/>
    <w:semiHidden/>
    <w:rsid w:val="00AC18A5"/>
    <w:rPr>
      <w:sz w:val="24"/>
      <w:szCs w:val="24"/>
    </w:rPr>
  </w:style>
  <w:style w:type="character" w:customStyle="1" w:styleId="FooterChar1">
    <w:name w:val="Footer Char1"/>
    <w:basedOn w:val="DefaultParagraphFont"/>
    <w:link w:val="Footer"/>
    <w:uiPriority w:val="99"/>
    <w:semiHidden/>
    <w:locked/>
    <w:rsid w:val="00440208"/>
    <w:rPr>
      <w:rFonts w:cs="Times New Roman"/>
      <w:sz w:val="24"/>
      <w:szCs w:val="24"/>
      <w:lang w:val="it-IT" w:eastAsia="it-IT" w:bidi="ar-SA"/>
    </w:rPr>
  </w:style>
  <w:style w:type="character" w:styleId="PageNumber">
    <w:name w:val="page number"/>
    <w:basedOn w:val="DefaultParagraphFont"/>
    <w:uiPriority w:val="99"/>
    <w:rsid w:val="00440208"/>
    <w:rPr>
      <w:rFonts w:cs="Times New Roman"/>
    </w:rPr>
  </w:style>
  <w:style w:type="paragraph" w:styleId="BodyTextIndent">
    <w:name w:val="Body Text Indent"/>
    <w:basedOn w:val="Normal"/>
    <w:link w:val="BodyTextIndentChar1"/>
    <w:uiPriority w:val="99"/>
    <w:semiHidden/>
    <w:rsid w:val="00440208"/>
    <w:pPr>
      <w:spacing w:after="120"/>
      <w:ind w:left="283"/>
    </w:pPr>
  </w:style>
  <w:style w:type="character" w:customStyle="1" w:styleId="BodyTextIndentChar">
    <w:name w:val="Body Text Indent Char"/>
    <w:basedOn w:val="DefaultParagraphFont"/>
    <w:link w:val="BodyTextIndent"/>
    <w:uiPriority w:val="99"/>
    <w:semiHidden/>
    <w:rsid w:val="00AC18A5"/>
    <w:rPr>
      <w:sz w:val="24"/>
      <w:szCs w:val="24"/>
    </w:rPr>
  </w:style>
  <w:style w:type="character" w:customStyle="1" w:styleId="BodyTextIndentChar1">
    <w:name w:val="Body Text Indent Char1"/>
    <w:basedOn w:val="DefaultParagraphFont"/>
    <w:link w:val="BodyTextIndent"/>
    <w:uiPriority w:val="99"/>
    <w:semiHidden/>
    <w:locked/>
    <w:rsid w:val="00440208"/>
    <w:rPr>
      <w:rFonts w:cs="Times New Roman"/>
      <w:sz w:val="24"/>
      <w:szCs w:val="24"/>
      <w:lang w:val="it-IT" w:eastAsia="it-IT" w:bidi="ar-SA"/>
    </w:rPr>
  </w:style>
  <w:style w:type="paragraph" w:customStyle="1" w:styleId="rtf1Normal">
    <w:name w:val="rtf1 Normal"/>
    <w:uiPriority w:val="99"/>
    <w:rsid w:val="00557696"/>
    <w:rPr>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rPr>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75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668</Words>
  <Characters>3814</Characters>
  <Application>Microsoft Office Outlook</Application>
  <DocSecurity>0</DocSecurity>
  <Lines>0</Lines>
  <Paragraphs>0</Paragraphs>
  <ScaleCrop>false</ScaleCrop>
  <Company>Halley Informatica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subject/>
  <dc:creator>Erminio</dc:creator>
  <cp:keywords/>
  <dc:description/>
  <cp:lastModifiedBy>.</cp:lastModifiedBy>
  <cp:revision>2</cp:revision>
  <dcterms:created xsi:type="dcterms:W3CDTF">2016-04-28T09:30:00Z</dcterms:created>
  <dcterms:modified xsi:type="dcterms:W3CDTF">2016-04-28T09:30:00Z</dcterms:modified>
</cp:coreProperties>
</file>